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46FEA" w14:textId="38B1EF89" w:rsidR="006D3F14" w:rsidRPr="00DF3B5C" w:rsidRDefault="001F20C2" w:rsidP="001F20C2">
      <w:pPr>
        <w:jc w:val="both"/>
        <w:rPr>
          <w:rFonts w:ascii="Garamond" w:hAnsi="Garamond"/>
          <w:b/>
          <w:sz w:val="32"/>
          <w:szCs w:val="32"/>
        </w:rPr>
      </w:pPr>
      <w:r w:rsidRPr="00DF3B5C">
        <w:rPr>
          <w:rFonts w:ascii="Garamond" w:hAnsi="Garamond"/>
          <w:b/>
          <w:sz w:val="32"/>
          <w:szCs w:val="32"/>
        </w:rPr>
        <w:t>Lezione</w:t>
      </w:r>
      <w:r w:rsidR="00FB63EC">
        <w:rPr>
          <w:rFonts w:ascii="Garamond" w:hAnsi="Garamond"/>
          <w:b/>
          <w:sz w:val="32"/>
          <w:szCs w:val="32"/>
        </w:rPr>
        <w:t xml:space="preserve"> (III)</w:t>
      </w:r>
      <w:r w:rsidRPr="00DF3B5C">
        <w:rPr>
          <w:rFonts w:ascii="Garamond" w:hAnsi="Garamond"/>
          <w:b/>
          <w:sz w:val="32"/>
          <w:szCs w:val="32"/>
        </w:rPr>
        <w:t xml:space="preserve"> del 18</w:t>
      </w:r>
      <w:r w:rsidR="00626D24" w:rsidRPr="00DF3B5C">
        <w:rPr>
          <w:rFonts w:ascii="Garamond" w:hAnsi="Garamond"/>
          <w:b/>
          <w:sz w:val="32"/>
          <w:szCs w:val="32"/>
        </w:rPr>
        <w:t xml:space="preserve"> marzo su Giuseppe Dossetti</w:t>
      </w:r>
      <w:r w:rsidR="00DF3B5C">
        <w:rPr>
          <w:rFonts w:ascii="Garamond" w:hAnsi="Garamond"/>
          <w:b/>
          <w:sz w:val="32"/>
          <w:szCs w:val="32"/>
        </w:rPr>
        <w:t xml:space="preserve"> e snodi del presente</w:t>
      </w:r>
    </w:p>
    <w:p w14:paraId="03E6158A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</w:p>
    <w:p w14:paraId="2CD50515" w14:textId="04F5D5FD" w:rsidR="001F20C2" w:rsidRPr="00DF3B5C" w:rsidRDefault="00DF3B5C" w:rsidP="001F20C2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  <w:r w:rsidR="001F20C2" w:rsidRPr="00DF3B5C">
        <w:rPr>
          <w:rFonts w:ascii="Garamond" w:hAnsi="Garamond"/>
          <w:b/>
          <w:sz w:val="28"/>
          <w:szCs w:val="28"/>
        </w:rPr>
        <w:t xml:space="preserve">Elementi fattuali </w:t>
      </w:r>
      <w:r w:rsidR="00C801CB">
        <w:rPr>
          <w:rFonts w:ascii="Garamond" w:hAnsi="Garamond"/>
          <w:b/>
          <w:sz w:val="28"/>
          <w:szCs w:val="28"/>
        </w:rPr>
        <w:t>di inquadramento</w:t>
      </w:r>
    </w:p>
    <w:p w14:paraId="0330C814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</w:p>
    <w:p w14:paraId="01786BC1" w14:textId="4D8831BB" w:rsidR="001F20C2" w:rsidRPr="00DF3B5C" w:rsidRDefault="003557E1" w:rsidP="001F20C2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L</w:t>
      </w:r>
      <w:r w:rsidR="001F20C2" w:rsidRPr="00DF3B5C">
        <w:rPr>
          <w:rFonts w:ascii="Garamond" w:hAnsi="Garamond"/>
          <w:sz w:val="28"/>
          <w:szCs w:val="28"/>
        </w:rPr>
        <w:t xml:space="preserve">a transizione dall’esperienza resistenziale all’esperienza politica </w:t>
      </w:r>
    </w:p>
    <w:p w14:paraId="03CA7F58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</w:p>
    <w:p w14:paraId="0A840E3C" w14:textId="65EC0764" w:rsidR="001F20C2" w:rsidRPr="00DF3B5C" w:rsidRDefault="00EE58E2" w:rsidP="001F20C2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Il referendum sulla Repubblica</w:t>
      </w:r>
    </w:p>
    <w:p w14:paraId="0722CE27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</w:p>
    <w:p w14:paraId="5D4B563C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La ricerca costituente</w:t>
      </w:r>
    </w:p>
    <w:p w14:paraId="2E38244E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</w:p>
    <w:p w14:paraId="3AD58E97" w14:textId="0AEB2EC6" w:rsidR="001F20C2" w:rsidRPr="00DF3B5C" w:rsidRDefault="00EC7679" w:rsidP="001F20C2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L’impegno </w:t>
      </w:r>
      <w:r w:rsidR="00DF3B5C">
        <w:rPr>
          <w:rFonts w:ascii="Garamond" w:hAnsi="Garamond"/>
          <w:sz w:val="28"/>
          <w:szCs w:val="28"/>
        </w:rPr>
        <w:t xml:space="preserve">– riformista ed educativo - </w:t>
      </w:r>
      <w:r w:rsidRPr="00DF3B5C">
        <w:rPr>
          <w:rFonts w:ascii="Garamond" w:hAnsi="Garamond"/>
          <w:sz w:val="28"/>
          <w:szCs w:val="28"/>
        </w:rPr>
        <w:t>nella</w:t>
      </w:r>
      <w:r w:rsidR="001F20C2" w:rsidRPr="00DF3B5C">
        <w:rPr>
          <w:rFonts w:ascii="Garamond" w:hAnsi="Garamond"/>
          <w:sz w:val="28"/>
          <w:szCs w:val="28"/>
        </w:rPr>
        <w:t xml:space="preserve"> DC</w:t>
      </w:r>
      <w:r w:rsidR="00DF3B5C" w:rsidRPr="00DF3B5C">
        <w:rPr>
          <w:rFonts w:ascii="Garamond" w:hAnsi="Garamond"/>
          <w:sz w:val="28"/>
          <w:szCs w:val="28"/>
        </w:rPr>
        <w:t xml:space="preserve"> </w:t>
      </w:r>
      <w:r w:rsidR="00DF3B5C">
        <w:rPr>
          <w:rFonts w:ascii="Garamond" w:hAnsi="Garamond"/>
          <w:sz w:val="28"/>
          <w:szCs w:val="28"/>
        </w:rPr>
        <w:t>con l</w:t>
      </w:r>
      <w:r w:rsidR="00DF3B5C" w:rsidRPr="00DF3B5C">
        <w:rPr>
          <w:rFonts w:ascii="Garamond" w:hAnsi="Garamond"/>
          <w:sz w:val="28"/>
          <w:szCs w:val="28"/>
        </w:rPr>
        <w:t xml:space="preserve">’esperienza di governo e il contributo riformista </w:t>
      </w:r>
    </w:p>
    <w:p w14:paraId="2DCC10EC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</w:p>
    <w:p w14:paraId="2D02504E" w14:textId="7B6E16D3" w:rsidR="001F20C2" w:rsidRPr="00DF3B5C" w:rsidRDefault="00EC7679" w:rsidP="001F20C2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L’adesione complessa alla</w:t>
      </w:r>
      <w:r w:rsidR="001F20C2" w:rsidRPr="00DF3B5C">
        <w:rPr>
          <w:rFonts w:ascii="Garamond" w:hAnsi="Garamond"/>
          <w:sz w:val="28"/>
          <w:szCs w:val="28"/>
        </w:rPr>
        <w:t xml:space="preserve"> Nato</w:t>
      </w:r>
    </w:p>
    <w:p w14:paraId="51C81420" w14:textId="77777777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</w:p>
    <w:p w14:paraId="03B8EA84" w14:textId="496EA5FF" w:rsidR="001F20C2" w:rsidRPr="00DF3B5C" w:rsidRDefault="001F20C2" w:rsidP="001F20C2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Un modo </w:t>
      </w:r>
      <w:r w:rsidR="00DF3B5C">
        <w:rPr>
          <w:rFonts w:ascii="Garamond" w:hAnsi="Garamond"/>
          <w:sz w:val="28"/>
          <w:szCs w:val="28"/>
        </w:rPr>
        <w:t xml:space="preserve">complessivo </w:t>
      </w:r>
      <w:r w:rsidRPr="00DF3B5C">
        <w:rPr>
          <w:rFonts w:ascii="Garamond" w:hAnsi="Garamond"/>
          <w:sz w:val="28"/>
          <w:szCs w:val="28"/>
        </w:rPr>
        <w:t>di procedere e conce</w:t>
      </w:r>
      <w:r w:rsidR="00DF3B5C">
        <w:rPr>
          <w:rFonts w:ascii="Garamond" w:hAnsi="Garamond"/>
          <w:sz w:val="28"/>
          <w:szCs w:val="28"/>
        </w:rPr>
        <w:t xml:space="preserve">pire la politica </w:t>
      </w:r>
    </w:p>
    <w:p w14:paraId="3D070682" w14:textId="77777777" w:rsidR="00DF3B5C" w:rsidRDefault="00DF3B5C" w:rsidP="00DF3B5C">
      <w:pPr>
        <w:jc w:val="both"/>
        <w:rPr>
          <w:rFonts w:ascii="Garamond" w:hAnsi="Garamond"/>
          <w:b/>
          <w:sz w:val="28"/>
          <w:szCs w:val="28"/>
        </w:rPr>
      </w:pPr>
    </w:p>
    <w:p w14:paraId="1E47055C" w14:textId="19375FDC" w:rsidR="00856A84" w:rsidRPr="00DF3B5C" w:rsidRDefault="00DF3B5C" w:rsidP="00DF3B5C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  <w:r w:rsidR="00C7232C" w:rsidRPr="00DF3B5C">
        <w:rPr>
          <w:rFonts w:ascii="Garamond" w:hAnsi="Garamond"/>
          <w:b/>
          <w:sz w:val="28"/>
          <w:szCs w:val="28"/>
        </w:rPr>
        <w:t>Video</w:t>
      </w:r>
      <w:r>
        <w:rPr>
          <w:rFonts w:ascii="Garamond" w:hAnsi="Garamond"/>
          <w:b/>
          <w:sz w:val="28"/>
          <w:szCs w:val="28"/>
        </w:rPr>
        <w:t xml:space="preserve"> di sintesi</w:t>
      </w:r>
      <w:r w:rsidR="00C7232C" w:rsidRPr="00DF3B5C">
        <w:rPr>
          <w:rFonts w:ascii="Garamond" w:hAnsi="Garamond"/>
          <w:b/>
          <w:sz w:val="28"/>
          <w:szCs w:val="28"/>
        </w:rPr>
        <w:t xml:space="preserve"> </w:t>
      </w:r>
      <w:r w:rsidR="00FB63EC">
        <w:rPr>
          <w:rFonts w:ascii="Garamond" w:hAnsi="Garamond"/>
          <w:b/>
          <w:sz w:val="28"/>
          <w:szCs w:val="28"/>
        </w:rPr>
        <w:t>da</w:t>
      </w:r>
      <w:r>
        <w:rPr>
          <w:rFonts w:ascii="Garamond" w:hAnsi="Garamond"/>
          <w:b/>
          <w:sz w:val="28"/>
          <w:szCs w:val="28"/>
        </w:rPr>
        <w:t xml:space="preserve">l docufilm di </w:t>
      </w:r>
      <w:r w:rsidR="00626D24" w:rsidRPr="00DF3B5C">
        <w:rPr>
          <w:rFonts w:ascii="Garamond" w:hAnsi="Garamond"/>
          <w:b/>
          <w:sz w:val="28"/>
          <w:szCs w:val="28"/>
        </w:rPr>
        <w:t xml:space="preserve">L. </w:t>
      </w:r>
      <w:r w:rsidR="00C7232C" w:rsidRPr="00DF3B5C">
        <w:rPr>
          <w:rFonts w:ascii="Garamond" w:hAnsi="Garamond"/>
          <w:b/>
          <w:sz w:val="28"/>
          <w:szCs w:val="28"/>
        </w:rPr>
        <w:t>Stanzani</w:t>
      </w:r>
      <w:r>
        <w:rPr>
          <w:rFonts w:ascii="Garamond" w:hAnsi="Garamond"/>
          <w:b/>
          <w:sz w:val="28"/>
          <w:szCs w:val="28"/>
        </w:rPr>
        <w:t xml:space="preserve"> </w:t>
      </w:r>
      <w:r w:rsidR="00626D24" w:rsidRPr="00DF3B5C">
        <w:rPr>
          <w:rFonts w:ascii="Garamond" w:hAnsi="Garamond"/>
          <w:b/>
          <w:sz w:val="28"/>
          <w:szCs w:val="28"/>
        </w:rPr>
        <w:t>dal</w:t>
      </w:r>
      <w:r w:rsidR="00C7232C" w:rsidRPr="00DF3B5C">
        <w:rPr>
          <w:rFonts w:ascii="Garamond" w:hAnsi="Garamond"/>
          <w:b/>
          <w:sz w:val="28"/>
          <w:szCs w:val="28"/>
        </w:rPr>
        <w:t xml:space="preserve"> 12’ 32’’</w:t>
      </w:r>
    </w:p>
    <w:p w14:paraId="567B6ABF" w14:textId="77777777" w:rsidR="00856A84" w:rsidRPr="00DF3B5C" w:rsidRDefault="00856A84">
      <w:pPr>
        <w:rPr>
          <w:rFonts w:ascii="Garamond" w:hAnsi="Garamond"/>
          <w:sz w:val="28"/>
          <w:szCs w:val="28"/>
        </w:rPr>
      </w:pPr>
    </w:p>
    <w:p w14:paraId="5B771378" w14:textId="30DE09D2" w:rsidR="00856A84" w:rsidRPr="00DF3B5C" w:rsidRDefault="00DF3B5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  <w:r w:rsidR="00856A84" w:rsidRPr="00DF3B5C">
        <w:rPr>
          <w:rFonts w:ascii="Garamond" w:hAnsi="Garamond"/>
          <w:b/>
          <w:sz w:val="28"/>
          <w:szCs w:val="28"/>
        </w:rPr>
        <w:t>Alcune direttri</w:t>
      </w:r>
      <w:r>
        <w:rPr>
          <w:rFonts w:ascii="Garamond" w:hAnsi="Garamond"/>
          <w:b/>
          <w:sz w:val="28"/>
          <w:szCs w:val="28"/>
        </w:rPr>
        <w:t>ci politiche (e antropologiche/</w:t>
      </w:r>
      <w:r w:rsidR="00856A84" w:rsidRPr="00DF3B5C">
        <w:rPr>
          <w:rFonts w:ascii="Garamond" w:hAnsi="Garamond"/>
          <w:b/>
          <w:sz w:val="28"/>
          <w:szCs w:val="28"/>
        </w:rPr>
        <w:t>sociali)</w:t>
      </w:r>
    </w:p>
    <w:p w14:paraId="57BAF78E" w14:textId="77777777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</w:p>
    <w:p w14:paraId="1570F203" w14:textId="452756EA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Una partecipazione politica ampia ed effettiva</w:t>
      </w:r>
      <w:r w:rsidR="00DF3B5C">
        <w:rPr>
          <w:rFonts w:ascii="Garamond" w:hAnsi="Garamond"/>
          <w:sz w:val="28"/>
          <w:szCs w:val="28"/>
        </w:rPr>
        <w:t xml:space="preserve"> e quindi una democrazia</w:t>
      </w:r>
      <w:r w:rsidRPr="00DF3B5C">
        <w:rPr>
          <w:rFonts w:ascii="Garamond" w:hAnsi="Garamond"/>
          <w:sz w:val="28"/>
          <w:szCs w:val="28"/>
        </w:rPr>
        <w:t xml:space="preserve"> non solo formale, ma sostanziale</w:t>
      </w:r>
    </w:p>
    <w:p w14:paraId="1EF6E49E" w14:textId="77777777" w:rsidR="005D103D" w:rsidRPr="00DF3B5C" w:rsidRDefault="005D103D" w:rsidP="005D103D">
      <w:pPr>
        <w:jc w:val="both"/>
        <w:rPr>
          <w:rFonts w:ascii="Garamond" w:hAnsi="Garamond"/>
          <w:sz w:val="28"/>
          <w:szCs w:val="28"/>
        </w:rPr>
      </w:pPr>
    </w:p>
    <w:p w14:paraId="00AD3BC6" w14:textId="70001E29" w:rsidR="005D103D" w:rsidRPr="00DF3B5C" w:rsidRDefault="005D103D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Per  questo serve una discontinuità netta con il fascismo e lo stato liberale precedente: la Repubblica</w:t>
      </w:r>
      <w:r w:rsidR="00FB63EC">
        <w:rPr>
          <w:rFonts w:ascii="Garamond" w:hAnsi="Garamond"/>
          <w:sz w:val="28"/>
          <w:szCs w:val="28"/>
        </w:rPr>
        <w:t xml:space="preserve"> come forma istituzionale</w:t>
      </w:r>
    </w:p>
    <w:p w14:paraId="24C2F21A" w14:textId="77777777" w:rsidR="005D103D" w:rsidRPr="00DF3B5C" w:rsidRDefault="005D103D" w:rsidP="005D103D">
      <w:pPr>
        <w:jc w:val="both"/>
        <w:rPr>
          <w:rFonts w:ascii="Garamond" w:hAnsi="Garamond"/>
          <w:sz w:val="28"/>
          <w:szCs w:val="28"/>
        </w:rPr>
      </w:pPr>
    </w:p>
    <w:p w14:paraId="43F38AAF" w14:textId="200B63CB" w:rsidR="005D103D" w:rsidRPr="00DF3B5C" w:rsidRDefault="005D103D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E per questo serve </w:t>
      </w:r>
      <w:r w:rsidR="00FB63EC">
        <w:rPr>
          <w:rFonts w:ascii="Garamond" w:hAnsi="Garamond"/>
          <w:sz w:val="28"/>
          <w:szCs w:val="28"/>
        </w:rPr>
        <w:t xml:space="preserve">prevedere </w:t>
      </w:r>
      <w:r w:rsidRPr="00DF3B5C">
        <w:rPr>
          <w:rFonts w:ascii="Garamond" w:hAnsi="Garamond"/>
          <w:sz w:val="28"/>
          <w:szCs w:val="28"/>
        </w:rPr>
        <w:t>un dispositivo come il diritto di resistenza: per impedire che sia sospesa la democrazioa e l’educazione ad essa</w:t>
      </w:r>
    </w:p>
    <w:p w14:paraId="6BD28ED7" w14:textId="77777777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</w:p>
    <w:p w14:paraId="3CE98ADD" w14:textId="71533454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Il compito educativo del partito e di inserzione </w:t>
      </w:r>
      <w:r w:rsidR="00FB63EC">
        <w:rPr>
          <w:rFonts w:ascii="Garamond" w:hAnsi="Garamond"/>
          <w:sz w:val="28"/>
          <w:szCs w:val="28"/>
        </w:rPr>
        <w:t xml:space="preserve">delle masse </w:t>
      </w:r>
      <w:r w:rsidRPr="00DF3B5C">
        <w:rPr>
          <w:rFonts w:ascii="Garamond" w:hAnsi="Garamond"/>
          <w:sz w:val="28"/>
          <w:szCs w:val="28"/>
        </w:rPr>
        <w:t>nella</w:t>
      </w:r>
      <w:r w:rsidR="00FB63EC">
        <w:rPr>
          <w:rFonts w:ascii="Garamond" w:hAnsi="Garamond"/>
          <w:sz w:val="28"/>
          <w:szCs w:val="28"/>
        </w:rPr>
        <w:t xml:space="preserve"> vita democratica (visione del ruolo storico della</w:t>
      </w:r>
      <w:r w:rsidRPr="00DF3B5C">
        <w:rPr>
          <w:rFonts w:ascii="Garamond" w:hAnsi="Garamond"/>
          <w:sz w:val="28"/>
          <w:szCs w:val="28"/>
        </w:rPr>
        <w:t xml:space="preserve"> DC)</w:t>
      </w:r>
    </w:p>
    <w:p w14:paraId="29012878" w14:textId="77777777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</w:p>
    <w:p w14:paraId="7079543A" w14:textId="5FB654F6" w:rsidR="00856A84" w:rsidRPr="00DF3B5C" w:rsidRDefault="005D103D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Tra i punti primari di tale visione si ha l</w:t>
      </w:r>
      <w:r w:rsidR="00856A84" w:rsidRPr="00DF3B5C">
        <w:rPr>
          <w:rFonts w:ascii="Garamond" w:hAnsi="Garamond"/>
          <w:sz w:val="28"/>
          <w:szCs w:val="28"/>
        </w:rPr>
        <w:t>a possibilità di espansione e di crescita delle persone</w:t>
      </w:r>
      <w:r w:rsidR="00FB63EC">
        <w:rPr>
          <w:rFonts w:ascii="Garamond" w:hAnsi="Garamond"/>
          <w:sz w:val="28"/>
          <w:szCs w:val="28"/>
        </w:rPr>
        <w:t>: l</w:t>
      </w:r>
      <w:r w:rsidRPr="00DF3B5C">
        <w:rPr>
          <w:rFonts w:ascii="Garamond" w:hAnsi="Garamond"/>
          <w:sz w:val="28"/>
          <w:szCs w:val="28"/>
        </w:rPr>
        <w:t>e stesse riforme istituzionali ed economiche sono</w:t>
      </w:r>
      <w:r w:rsidR="00FB63EC">
        <w:rPr>
          <w:rFonts w:ascii="Garamond" w:hAnsi="Garamond"/>
          <w:sz w:val="28"/>
          <w:szCs w:val="28"/>
        </w:rPr>
        <w:t xml:space="preserve"> volute per dare la possibilità</w:t>
      </w:r>
      <w:r w:rsidRPr="00DF3B5C">
        <w:rPr>
          <w:rFonts w:ascii="Garamond" w:hAnsi="Garamond"/>
          <w:sz w:val="28"/>
          <w:szCs w:val="28"/>
        </w:rPr>
        <w:t xml:space="preserve"> alle pe</w:t>
      </w:r>
      <w:r w:rsidR="00FB63EC">
        <w:rPr>
          <w:rFonts w:ascii="Garamond" w:hAnsi="Garamond"/>
          <w:sz w:val="28"/>
          <w:szCs w:val="28"/>
        </w:rPr>
        <w:t xml:space="preserve">rsone di crescere personalmente e relazionalmente </w:t>
      </w:r>
      <w:r w:rsidRPr="00DF3B5C">
        <w:rPr>
          <w:rFonts w:ascii="Garamond" w:hAnsi="Garamond"/>
          <w:sz w:val="28"/>
          <w:szCs w:val="28"/>
        </w:rPr>
        <w:t>e di contribuire</w:t>
      </w:r>
      <w:r w:rsidR="00FB63EC">
        <w:rPr>
          <w:rFonts w:ascii="Garamond" w:hAnsi="Garamond"/>
          <w:sz w:val="28"/>
          <w:szCs w:val="28"/>
        </w:rPr>
        <w:t>, così,</w:t>
      </w:r>
      <w:r w:rsidRPr="00DF3B5C">
        <w:rPr>
          <w:rFonts w:ascii="Garamond" w:hAnsi="Garamond"/>
          <w:sz w:val="28"/>
          <w:szCs w:val="28"/>
        </w:rPr>
        <w:t xml:space="preserve"> al vissuto collettivo democratico</w:t>
      </w:r>
      <w:r w:rsidR="00FB63EC">
        <w:rPr>
          <w:rFonts w:ascii="Garamond" w:hAnsi="Garamond"/>
          <w:sz w:val="28"/>
          <w:szCs w:val="28"/>
        </w:rPr>
        <w:t>. Si ha quindi u</w:t>
      </w:r>
      <w:r w:rsidR="00856A84" w:rsidRPr="00DF3B5C">
        <w:rPr>
          <w:rFonts w:ascii="Garamond" w:hAnsi="Garamond"/>
          <w:sz w:val="28"/>
          <w:szCs w:val="28"/>
        </w:rPr>
        <w:t>na visione personalista e comunitaria in cui l’espansione personale è sempre anche a servizio del vissuto comunitario</w:t>
      </w:r>
      <w:r w:rsidR="00FB63EC">
        <w:rPr>
          <w:rFonts w:ascii="Garamond" w:hAnsi="Garamond"/>
          <w:sz w:val="28"/>
          <w:szCs w:val="28"/>
        </w:rPr>
        <w:t>.</w:t>
      </w:r>
      <w:r w:rsidR="00856A84" w:rsidRPr="00DF3B5C">
        <w:rPr>
          <w:rFonts w:ascii="Garamond" w:hAnsi="Garamond"/>
          <w:sz w:val="28"/>
          <w:szCs w:val="28"/>
        </w:rPr>
        <w:t xml:space="preserve"> </w:t>
      </w:r>
    </w:p>
    <w:p w14:paraId="5D36F463" w14:textId="77777777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</w:p>
    <w:p w14:paraId="60696164" w14:textId="3E057BBF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Tale visione ha un inquadramento antropologico integrale che implica quindi anche</w:t>
      </w:r>
      <w:r w:rsidR="00FB63EC">
        <w:rPr>
          <w:rFonts w:ascii="Garamond" w:hAnsi="Garamond"/>
          <w:sz w:val="28"/>
          <w:szCs w:val="28"/>
        </w:rPr>
        <w:t xml:space="preserve"> l’esistenza spirituale ed</w:t>
      </w:r>
      <w:r w:rsidRPr="00DF3B5C">
        <w:rPr>
          <w:rFonts w:ascii="Garamond" w:hAnsi="Garamond"/>
          <w:sz w:val="28"/>
          <w:szCs w:val="28"/>
        </w:rPr>
        <w:t xml:space="preserve"> il vissuto credente</w:t>
      </w:r>
      <w:r w:rsidR="005D103D" w:rsidRPr="00DF3B5C">
        <w:rPr>
          <w:rFonts w:ascii="Garamond" w:hAnsi="Garamond"/>
          <w:sz w:val="28"/>
          <w:szCs w:val="28"/>
        </w:rPr>
        <w:t xml:space="preserve"> (qualsiasi esso sia)</w:t>
      </w:r>
    </w:p>
    <w:p w14:paraId="5A1D0956" w14:textId="77777777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</w:p>
    <w:p w14:paraId="4D814CB3" w14:textId="27C0CD2D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All’interno di questa visione interconnessa a più livelli si collocano le varie comunità in cui la persona è collocata</w:t>
      </w:r>
      <w:r w:rsidR="00FB63EC">
        <w:rPr>
          <w:rFonts w:ascii="Garamond" w:hAnsi="Garamond"/>
          <w:sz w:val="28"/>
          <w:szCs w:val="28"/>
        </w:rPr>
        <w:t>: s</w:t>
      </w:r>
      <w:r w:rsidRPr="00DF3B5C">
        <w:rPr>
          <w:rFonts w:ascii="Garamond" w:hAnsi="Garamond"/>
          <w:sz w:val="28"/>
          <w:szCs w:val="28"/>
        </w:rPr>
        <w:t>i</w:t>
      </w:r>
      <w:r w:rsidR="00FB63EC">
        <w:rPr>
          <w:rFonts w:ascii="Garamond" w:hAnsi="Garamond"/>
          <w:sz w:val="28"/>
          <w:szCs w:val="28"/>
        </w:rPr>
        <w:t xml:space="preserve"> passa dalla comunità familiare -</w:t>
      </w:r>
      <w:r w:rsidRPr="00DF3B5C">
        <w:rPr>
          <w:rFonts w:ascii="Garamond" w:hAnsi="Garamond"/>
          <w:sz w:val="28"/>
          <w:szCs w:val="28"/>
        </w:rPr>
        <w:t xml:space="preserve"> per insieme crescenti</w:t>
      </w:r>
      <w:r w:rsidR="00FB63EC">
        <w:rPr>
          <w:rFonts w:ascii="Garamond" w:hAnsi="Garamond"/>
          <w:sz w:val="28"/>
          <w:szCs w:val="28"/>
        </w:rPr>
        <w:t xml:space="preserve"> e interconnessi -</w:t>
      </w:r>
      <w:r w:rsidRPr="00DF3B5C">
        <w:rPr>
          <w:rFonts w:ascii="Garamond" w:hAnsi="Garamond"/>
          <w:sz w:val="28"/>
          <w:szCs w:val="28"/>
        </w:rPr>
        <w:t xml:space="preserve"> a quella</w:t>
      </w:r>
      <w:r w:rsidR="00FB63EC">
        <w:rPr>
          <w:rFonts w:ascii="Garamond" w:hAnsi="Garamond"/>
          <w:sz w:val="28"/>
          <w:szCs w:val="28"/>
        </w:rPr>
        <w:t xml:space="preserve"> cittadina, religiosa, lavorativa per giungere a quella</w:t>
      </w:r>
      <w:r w:rsidRPr="00DF3B5C">
        <w:rPr>
          <w:rFonts w:ascii="Garamond" w:hAnsi="Garamond"/>
          <w:sz w:val="28"/>
          <w:szCs w:val="28"/>
        </w:rPr>
        <w:t xml:space="preserve"> internazionale </w:t>
      </w:r>
      <w:r w:rsidR="00FB63EC">
        <w:rPr>
          <w:rFonts w:ascii="Garamond" w:hAnsi="Garamond"/>
          <w:sz w:val="28"/>
          <w:szCs w:val="28"/>
        </w:rPr>
        <w:t>–</w:t>
      </w:r>
      <w:r w:rsidR="00DF3B5C">
        <w:rPr>
          <w:rFonts w:ascii="Garamond" w:hAnsi="Garamond"/>
          <w:sz w:val="28"/>
          <w:szCs w:val="28"/>
        </w:rPr>
        <w:t xml:space="preserve"> </w:t>
      </w:r>
      <w:r w:rsidR="00FB63EC">
        <w:rPr>
          <w:rFonts w:ascii="Garamond" w:hAnsi="Garamond"/>
          <w:sz w:val="28"/>
          <w:szCs w:val="28"/>
        </w:rPr>
        <w:t xml:space="preserve">ossia </w:t>
      </w:r>
      <w:r w:rsidR="00DF3B5C">
        <w:rPr>
          <w:rFonts w:ascii="Garamond" w:hAnsi="Garamond"/>
          <w:sz w:val="28"/>
          <w:szCs w:val="28"/>
        </w:rPr>
        <w:t xml:space="preserve">alla </w:t>
      </w:r>
      <w:r w:rsidR="00FB63EC">
        <w:rPr>
          <w:rFonts w:ascii="Garamond" w:hAnsi="Garamond"/>
          <w:sz w:val="28"/>
          <w:szCs w:val="28"/>
        </w:rPr>
        <w:t xml:space="preserve">nativa </w:t>
      </w:r>
      <w:r w:rsidR="00DF3B5C">
        <w:rPr>
          <w:rFonts w:ascii="Garamond" w:hAnsi="Garamond"/>
          <w:sz w:val="28"/>
          <w:szCs w:val="28"/>
        </w:rPr>
        <w:t xml:space="preserve">interdipendenza tra popoli e paesi - </w:t>
      </w:r>
      <w:r w:rsidRPr="00DF3B5C">
        <w:rPr>
          <w:rFonts w:ascii="Garamond" w:hAnsi="Garamond"/>
          <w:sz w:val="28"/>
          <w:szCs w:val="28"/>
        </w:rPr>
        <w:t>da qui la comprensione della pace come bene fondamentale e del ripudio della guerra</w:t>
      </w:r>
    </w:p>
    <w:p w14:paraId="547CD01E" w14:textId="77777777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</w:p>
    <w:p w14:paraId="334B5BD6" w14:textId="23396130" w:rsidR="00856A84" w:rsidRPr="00DF3B5C" w:rsidRDefault="00856A84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In tale comprensione della comunità internazionale, della pace e della guerra si colloca l’attenzione alle alleanze e le </w:t>
      </w:r>
      <w:r w:rsidR="005D103D" w:rsidRPr="00DF3B5C">
        <w:rPr>
          <w:rFonts w:ascii="Garamond" w:hAnsi="Garamond"/>
          <w:sz w:val="28"/>
          <w:szCs w:val="28"/>
        </w:rPr>
        <w:t xml:space="preserve">conseguenti </w:t>
      </w:r>
      <w:r w:rsidRPr="00DF3B5C">
        <w:rPr>
          <w:rFonts w:ascii="Garamond" w:hAnsi="Garamond"/>
          <w:sz w:val="28"/>
          <w:szCs w:val="28"/>
        </w:rPr>
        <w:t xml:space="preserve">perplessità per l’impianto dei due blocchi (e quindi le perplessità per l’adesione </w:t>
      </w:r>
      <w:r w:rsidR="00FB63EC">
        <w:rPr>
          <w:rFonts w:ascii="Garamond" w:hAnsi="Garamond"/>
          <w:sz w:val="28"/>
          <w:szCs w:val="28"/>
        </w:rPr>
        <w:t xml:space="preserve">senza condizioni </w:t>
      </w:r>
      <w:r w:rsidRPr="00DF3B5C">
        <w:rPr>
          <w:rFonts w:ascii="Garamond" w:hAnsi="Garamond"/>
          <w:sz w:val="28"/>
          <w:szCs w:val="28"/>
        </w:rPr>
        <w:t>alla Nato)</w:t>
      </w:r>
    </w:p>
    <w:p w14:paraId="24671B80" w14:textId="77777777" w:rsidR="009112C8" w:rsidRPr="00DF3B5C" w:rsidRDefault="009112C8" w:rsidP="005D103D">
      <w:pPr>
        <w:jc w:val="both"/>
        <w:rPr>
          <w:rFonts w:ascii="Garamond" w:hAnsi="Garamond"/>
          <w:sz w:val="28"/>
          <w:szCs w:val="28"/>
        </w:rPr>
      </w:pPr>
    </w:p>
    <w:p w14:paraId="2296B7A5" w14:textId="198F22DE" w:rsidR="009112C8" w:rsidRPr="00DF3B5C" w:rsidRDefault="009112C8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Una possibilità per la Chiesa di vita ed esistenza nella società democratica </w:t>
      </w:r>
      <w:r w:rsidR="00FB63EC">
        <w:rPr>
          <w:rFonts w:ascii="Garamond" w:hAnsi="Garamond"/>
          <w:sz w:val="28"/>
          <w:szCs w:val="28"/>
        </w:rPr>
        <w:t xml:space="preserve">e pluralista </w:t>
      </w:r>
      <w:r w:rsidR="00DF3B5C">
        <w:rPr>
          <w:rFonts w:ascii="Garamond" w:hAnsi="Garamond"/>
          <w:sz w:val="28"/>
          <w:szCs w:val="28"/>
        </w:rPr>
        <w:t>(</w:t>
      </w:r>
      <w:r w:rsidR="00FB63EC">
        <w:rPr>
          <w:rFonts w:ascii="Garamond" w:hAnsi="Garamond"/>
          <w:sz w:val="28"/>
          <w:szCs w:val="28"/>
        </w:rPr>
        <w:t xml:space="preserve">riunioni a </w:t>
      </w:r>
      <w:r w:rsidR="00DF3B5C">
        <w:rPr>
          <w:rFonts w:ascii="Garamond" w:hAnsi="Garamond"/>
          <w:sz w:val="28"/>
          <w:szCs w:val="28"/>
        </w:rPr>
        <w:t>Casa Pavovani</w:t>
      </w:r>
      <w:r w:rsidR="00FB63EC">
        <w:rPr>
          <w:rFonts w:ascii="Garamond" w:hAnsi="Garamond"/>
          <w:sz w:val="28"/>
          <w:szCs w:val="28"/>
        </w:rPr>
        <w:t xml:space="preserve"> e messaggi natalizi di Pio XII</w:t>
      </w:r>
      <w:r w:rsidR="00DF3B5C">
        <w:rPr>
          <w:rFonts w:ascii="Garamond" w:hAnsi="Garamond"/>
          <w:sz w:val="28"/>
          <w:szCs w:val="28"/>
        </w:rPr>
        <w:t>)</w:t>
      </w:r>
    </w:p>
    <w:p w14:paraId="3C93C10F" w14:textId="77777777" w:rsidR="004E14E1" w:rsidRPr="00DF3B5C" w:rsidRDefault="004E14E1" w:rsidP="005D103D">
      <w:pPr>
        <w:jc w:val="both"/>
        <w:rPr>
          <w:rFonts w:ascii="Garamond" w:hAnsi="Garamond"/>
          <w:sz w:val="28"/>
          <w:szCs w:val="28"/>
        </w:rPr>
      </w:pPr>
    </w:p>
    <w:p w14:paraId="0B622236" w14:textId="7829214A" w:rsidR="004E14E1" w:rsidRPr="00DF3B5C" w:rsidRDefault="004E14E1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>Si fa chiara la questione del rinnovamento culturale e umano del paese e il collegamento profondo - a più livelli - con il rinnovamento culturale e spirituale della compagine ecclesiale</w:t>
      </w:r>
    </w:p>
    <w:p w14:paraId="56DC5ABC" w14:textId="77777777" w:rsidR="00DF3B5C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</w:p>
    <w:p w14:paraId="5E91B909" w14:textId="298E58DB" w:rsidR="00DF3B5C" w:rsidRPr="00DF3B5C" w:rsidRDefault="00DF3B5C" w:rsidP="005D103D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  <w:r w:rsidRPr="00DF3B5C">
        <w:rPr>
          <w:rFonts w:ascii="Garamond" w:hAnsi="Garamond"/>
          <w:b/>
          <w:sz w:val="28"/>
          <w:szCs w:val="28"/>
        </w:rPr>
        <w:t>Focus sulla democrazia sostanziale</w:t>
      </w:r>
      <w:r>
        <w:rPr>
          <w:rFonts w:ascii="Garamond" w:hAnsi="Garamond"/>
          <w:b/>
          <w:sz w:val="28"/>
          <w:szCs w:val="28"/>
        </w:rPr>
        <w:t xml:space="preserve"> e sue idee generatrici</w:t>
      </w:r>
      <w:r w:rsidRPr="00DF3B5C">
        <w:rPr>
          <w:rFonts w:ascii="Garamond" w:hAnsi="Garamond"/>
          <w:b/>
          <w:sz w:val="28"/>
          <w:szCs w:val="28"/>
        </w:rPr>
        <w:t xml:space="preserve"> </w:t>
      </w:r>
      <w:bookmarkStart w:id="0" w:name="_GoBack"/>
      <w:bookmarkEnd w:id="0"/>
      <w:r w:rsidRPr="00DF3B5C">
        <w:rPr>
          <w:rFonts w:ascii="Garamond" w:hAnsi="Garamond"/>
          <w:b/>
          <w:sz w:val="28"/>
          <w:szCs w:val="28"/>
        </w:rPr>
        <w:t>(</w:t>
      </w:r>
      <w:r>
        <w:rPr>
          <w:rFonts w:ascii="Garamond" w:hAnsi="Garamond"/>
          <w:b/>
          <w:sz w:val="28"/>
          <w:szCs w:val="28"/>
        </w:rPr>
        <w:t xml:space="preserve">prof. </w:t>
      </w:r>
      <w:r w:rsidRPr="00DF3B5C">
        <w:rPr>
          <w:rFonts w:ascii="Garamond" w:hAnsi="Garamond"/>
          <w:b/>
          <w:sz w:val="28"/>
          <w:szCs w:val="28"/>
        </w:rPr>
        <w:t xml:space="preserve">Enrico Galavotti) </w:t>
      </w:r>
    </w:p>
    <w:p w14:paraId="0D8CC2E9" w14:textId="77777777" w:rsidR="005D103D" w:rsidRPr="00DF3B5C" w:rsidRDefault="005D103D" w:rsidP="005D103D">
      <w:pPr>
        <w:jc w:val="both"/>
        <w:rPr>
          <w:rFonts w:ascii="Garamond" w:hAnsi="Garamond"/>
          <w:sz w:val="28"/>
          <w:szCs w:val="28"/>
        </w:rPr>
      </w:pPr>
    </w:p>
    <w:p w14:paraId="49FC7320" w14:textId="01A1B5D0" w:rsidR="0013112F" w:rsidRPr="00DF3B5C" w:rsidRDefault="00DF3B5C" w:rsidP="005D103D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  <w:r w:rsidRPr="00DF3B5C">
        <w:rPr>
          <w:rFonts w:ascii="Garamond" w:hAnsi="Garamond"/>
          <w:b/>
          <w:sz w:val="28"/>
          <w:szCs w:val="28"/>
        </w:rPr>
        <w:t>Testi:</w:t>
      </w:r>
    </w:p>
    <w:p w14:paraId="38C24240" w14:textId="77777777" w:rsidR="00DF3B5C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</w:p>
    <w:p w14:paraId="74D96857" w14:textId="5830C382" w:rsidR="0013112F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Testo I </w:t>
      </w:r>
      <w:r w:rsidR="0013112F" w:rsidRPr="00DF3B5C">
        <w:rPr>
          <w:rFonts w:ascii="Garamond" w:hAnsi="Garamond"/>
          <w:sz w:val="28"/>
          <w:szCs w:val="28"/>
        </w:rPr>
        <w:t>Disco</w:t>
      </w:r>
      <w:r>
        <w:rPr>
          <w:rFonts w:ascii="Garamond" w:hAnsi="Garamond"/>
          <w:sz w:val="28"/>
          <w:szCs w:val="28"/>
        </w:rPr>
        <w:t>rso 1946 Democrazia sostanziale</w:t>
      </w:r>
    </w:p>
    <w:p w14:paraId="15F8E05E" w14:textId="77777777" w:rsidR="004267E2" w:rsidRPr="00DF3B5C" w:rsidRDefault="004267E2" w:rsidP="005D103D">
      <w:pPr>
        <w:jc w:val="both"/>
        <w:rPr>
          <w:rFonts w:ascii="Garamond" w:hAnsi="Garamond"/>
          <w:sz w:val="28"/>
          <w:szCs w:val="28"/>
        </w:rPr>
      </w:pPr>
    </w:p>
    <w:p w14:paraId="07C42056" w14:textId="14AC6E28" w:rsidR="004267E2" w:rsidRPr="00DF3B5C" w:rsidRDefault="004267E2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Testo II </w:t>
      </w:r>
      <w:r w:rsidR="00DF3B5C">
        <w:rPr>
          <w:rFonts w:ascii="Garamond" w:hAnsi="Garamond"/>
          <w:sz w:val="28"/>
          <w:szCs w:val="28"/>
        </w:rPr>
        <w:t>Discorso 21 marzo 1947</w:t>
      </w:r>
    </w:p>
    <w:p w14:paraId="41EAF484" w14:textId="77777777" w:rsidR="00DF3B5C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</w:p>
    <w:p w14:paraId="6DB33A07" w14:textId="5F3F0BC0" w:rsidR="00DF3B5C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Pr="00DF3B5C">
        <w:rPr>
          <w:rFonts w:ascii="Garamond" w:hAnsi="Garamond"/>
          <w:sz w:val="28"/>
          <w:szCs w:val="28"/>
        </w:rPr>
        <w:t>esto III</w:t>
      </w:r>
      <w:r>
        <w:rPr>
          <w:rFonts w:ascii="Garamond" w:hAnsi="Garamond"/>
          <w:sz w:val="28"/>
          <w:szCs w:val="28"/>
        </w:rPr>
        <w:t xml:space="preserve"> </w:t>
      </w:r>
      <w:r w:rsidRPr="00DF3B5C">
        <w:rPr>
          <w:rFonts w:ascii="Garamond" w:hAnsi="Garamond"/>
          <w:sz w:val="28"/>
          <w:szCs w:val="28"/>
        </w:rPr>
        <w:t>Un itinerario spirituale. Discor</w:t>
      </w:r>
      <w:r>
        <w:rPr>
          <w:rFonts w:ascii="Garamond" w:hAnsi="Garamond"/>
          <w:sz w:val="28"/>
          <w:szCs w:val="28"/>
        </w:rPr>
        <w:t>so del 1994</w:t>
      </w:r>
    </w:p>
    <w:p w14:paraId="3A634781" w14:textId="77777777" w:rsidR="00DF3B5C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</w:p>
    <w:p w14:paraId="0DBAE09B" w14:textId="2D91B559" w:rsidR="00DF3B5C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Pr="00DF3B5C">
        <w:rPr>
          <w:rFonts w:ascii="Garamond" w:hAnsi="Garamond"/>
          <w:sz w:val="28"/>
          <w:szCs w:val="28"/>
        </w:rPr>
        <w:t>esto IV Lettera ai parroci ne La</w:t>
      </w:r>
      <w:r w:rsidR="00FB63EC">
        <w:rPr>
          <w:rFonts w:ascii="Garamond" w:hAnsi="Garamond"/>
          <w:sz w:val="28"/>
          <w:szCs w:val="28"/>
        </w:rPr>
        <w:t xml:space="preserve"> Dc alla fine della guerra durante il periodo resistenziale</w:t>
      </w:r>
    </w:p>
    <w:p w14:paraId="05D9110F" w14:textId="77777777" w:rsidR="004267E2" w:rsidRPr="00DF3B5C" w:rsidRDefault="004267E2" w:rsidP="005D103D">
      <w:pPr>
        <w:jc w:val="both"/>
        <w:rPr>
          <w:rFonts w:ascii="Garamond" w:hAnsi="Garamond"/>
          <w:sz w:val="28"/>
          <w:szCs w:val="28"/>
        </w:rPr>
      </w:pPr>
    </w:p>
    <w:p w14:paraId="4D8291CF" w14:textId="77777777" w:rsidR="00FB63EC" w:rsidRDefault="00FB63EC" w:rsidP="005D103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Testo di approfondimento personale:</w:t>
      </w:r>
    </w:p>
    <w:p w14:paraId="6EEDD32E" w14:textId="77777777" w:rsidR="00FB63EC" w:rsidRDefault="00FB63EC" w:rsidP="005D103D">
      <w:pPr>
        <w:jc w:val="both"/>
        <w:rPr>
          <w:rFonts w:ascii="Garamond" w:hAnsi="Garamond"/>
          <w:sz w:val="28"/>
          <w:szCs w:val="28"/>
        </w:rPr>
      </w:pPr>
    </w:p>
    <w:p w14:paraId="088E9F1C" w14:textId="34CB70A4" w:rsidR="004267E2" w:rsidRPr="00DF3B5C" w:rsidRDefault="00DF3B5C" w:rsidP="005D103D">
      <w:pPr>
        <w:jc w:val="both"/>
        <w:rPr>
          <w:rFonts w:ascii="Garamond" w:hAnsi="Garamond"/>
          <w:sz w:val="28"/>
          <w:szCs w:val="28"/>
        </w:rPr>
      </w:pPr>
      <w:r w:rsidRPr="00DF3B5C">
        <w:rPr>
          <w:rFonts w:ascii="Garamond" w:hAnsi="Garamond"/>
          <w:sz w:val="28"/>
          <w:szCs w:val="28"/>
        </w:rPr>
        <w:t xml:space="preserve">rivista </w:t>
      </w:r>
      <w:r w:rsidRPr="00DF3B5C">
        <w:rPr>
          <w:rFonts w:ascii="Garamond" w:hAnsi="Garamond"/>
          <w:i/>
          <w:sz w:val="28"/>
          <w:szCs w:val="28"/>
        </w:rPr>
        <w:t>Le c</w:t>
      </w:r>
      <w:r w:rsidR="004267E2" w:rsidRPr="00DF3B5C">
        <w:rPr>
          <w:rFonts w:ascii="Garamond" w:hAnsi="Garamond"/>
          <w:i/>
          <w:sz w:val="28"/>
          <w:szCs w:val="28"/>
        </w:rPr>
        <w:t>ronache sociali</w:t>
      </w:r>
      <w:r w:rsidR="004267E2" w:rsidRPr="00DF3B5C">
        <w:rPr>
          <w:rFonts w:ascii="Garamond" w:hAnsi="Garamond"/>
          <w:sz w:val="28"/>
          <w:szCs w:val="28"/>
        </w:rPr>
        <w:t xml:space="preserve"> </w:t>
      </w:r>
    </w:p>
    <w:p w14:paraId="18344801" w14:textId="77777777" w:rsidR="004267E2" w:rsidRPr="00DF3B5C" w:rsidRDefault="004267E2" w:rsidP="005D103D">
      <w:pPr>
        <w:jc w:val="both"/>
        <w:rPr>
          <w:rFonts w:ascii="Garamond" w:hAnsi="Garamond"/>
          <w:sz w:val="28"/>
          <w:szCs w:val="28"/>
        </w:rPr>
      </w:pPr>
    </w:p>
    <w:p w14:paraId="28BB0404" w14:textId="69127A97" w:rsidR="004267E2" w:rsidRPr="00DF3B5C" w:rsidRDefault="00FB63EC" w:rsidP="005D103D">
      <w:pPr>
        <w:jc w:val="both"/>
        <w:rPr>
          <w:rFonts w:ascii="Garamond" w:hAnsi="Garamond"/>
          <w:sz w:val="28"/>
          <w:szCs w:val="28"/>
        </w:rPr>
      </w:pPr>
      <w:hyperlink r:id="rId5" w:history="1">
        <w:r w:rsidR="004267E2" w:rsidRPr="00DF3B5C">
          <w:rPr>
            <w:rStyle w:val="Collegamentoipertestuale"/>
            <w:rFonts w:ascii="Garamond" w:hAnsi="Garamond"/>
            <w:sz w:val="28"/>
            <w:szCs w:val="28"/>
          </w:rPr>
          <w:t>https://amshistorica.unibo.it/173</w:t>
        </w:r>
      </w:hyperlink>
    </w:p>
    <w:p w14:paraId="541961C4" w14:textId="77777777" w:rsidR="005D103D" w:rsidRPr="00DF3B5C" w:rsidRDefault="005D103D" w:rsidP="005D103D">
      <w:pPr>
        <w:jc w:val="both"/>
        <w:rPr>
          <w:rFonts w:ascii="Garamond" w:hAnsi="Garamond"/>
          <w:sz w:val="28"/>
          <w:szCs w:val="28"/>
        </w:rPr>
      </w:pPr>
    </w:p>
    <w:p w14:paraId="6CC87F42" w14:textId="41F25A5A" w:rsidR="005D103D" w:rsidRDefault="00C801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Testi utili:</w:t>
      </w:r>
    </w:p>
    <w:p w14:paraId="6EF18118" w14:textId="77777777" w:rsidR="00C801CB" w:rsidRDefault="00C801CB">
      <w:pPr>
        <w:rPr>
          <w:rFonts w:ascii="Garamond" w:hAnsi="Garamond"/>
          <w:sz w:val="28"/>
          <w:szCs w:val="28"/>
        </w:rPr>
      </w:pPr>
    </w:p>
    <w:p w14:paraId="24FEFCC4" w14:textId="77777777" w:rsidR="00FB63EC" w:rsidRDefault="00FB63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G. Dossetti, Tra l’eterno e la storia. Il Discorso dell’Archiginnasio, a cura di E. Galavotti e F. Mandreoli , EDB, Bologna 2021 </w:t>
      </w:r>
    </w:p>
    <w:p w14:paraId="0B6EE773" w14:textId="77777777" w:rsidR="00FB63EC" w:rsidRDefault="00FB63EC">
      <w:pPr>
        <w:rPr>
          <w:rFonts w:ascii="Garamond" w:hAnsi="Garamond"/>
          <w:sz w:val="28"/>
          <w:szCs w:val="28"/>
        </w:rPr>
      </w:pPr>
    </w:p>
    <w:p w14:paraId="0980F701" w14:textId="6533B335" w:rsidR="00C801CB" w:rsidRDefault="00C801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E. Mauro, </w:t>
      </w:r>
      <w:r w:rsidRPr="00C801CB">
        <w:rPr>
          <w:rFonts w:ascii="Garamond" w:hAnsi="Garamond"/>
          <w:i/>
          <w:sz w:val="28"/>
          <w:szCs w:val="28"/>
        </w:rPr>
        <w:t>La dannazione. 1921. La sinistra divisa all’alba del fascismo</w:t>
      </w:r>
      <w:r>
        <w:rPr>
          <w:rFonts w:ascii="Garamond" w:hAnsi="Garamond"/>
          <w:sz w:val="28"/>
          <w:szCs w:val="28"/>
        </w:rPr>
        <w:t>, Feltrinelli, Milano 2020.</w:t>
      </w:r>
    </w:p>
    <w:p w14:paraId="6BB68933" w14:textId="77777777" w:rsidR="00C801CB" w:rsidRDefault="00C801CB">
      <w:pPr>
        <w:rPr>
          <w:rFonts w:ascii="Garamond" w:hAnsi="Garamond"/>
          <w:sz w:val="28"/>
          <w:szCs w:val="28"/>
        </w:rPr>
      </w:pPr>
    </w:p>
    <w:p w14:paraId="0A91897C" w14:textId="6DEAF052" w:rsidR="00C801CB" w:rsidRPr="00DF3B5C" w:rsidRDefault="00C801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P. Cacucci, </w:t>
      </w:r>
      <w:r w:rsidRPr="00C801CB">
        <w:rPr>
          <w:rFonts w:ascii="Garamond" w:hAnsi="Garamond"/>
          <w:i/>
          <w:sz w:val="28"/>
          <w:szCs w:val="28"/>
        </w:rPr>
        <w:t>Oltretorrente</w:t>
      </w:r>
      <w:r>
        <w:rPr>
          <w:rFonts w:ascii="Garamond" w:hAnsi="Garamond"/>
          <w:sz w:val="28"/>
          <w:szCs w:val="28"/>
        </w:rPr>
        <w:t>, Feltrinelli, Milano 2013.</w:t>
      </w:r>
    </w:p>
    <w:p w14:paraId="17E3D1A9" w14:textId="77777777" w:rsidR="00856A84" w:rsidRPr="00DF3B5C" w:rsidRDefault="00856A84">
      <w:pPr>
        <w:rPr>
          <w:rFonts w:ascii="Garamond" w:hAnsi="Garamond"/>
          <w:sz w:val="28"/>
          <w:szCs w:val="28"/>
        </w:rPr>
      </w:pPr>
    </w:p>
    <w:p w14:paraId="03920FB3" w14:textId="77777777" w:rsidR="00856A84" w:rsidRPr="00DF3B5C" w:rsidRDefault="00856A84">
      <w:pPr>
        <w:rPr>
          <w:rFonts w:ascii="Garamond" w:hAnsi="Garamond"/>
          <w:sz w:val="28"/>
          <w:szCs w:val="28"/>
        </w:rPr>
      </w:pPr>
    </w:p>
    <w:p w14:paraId="2DDD064F" w14:textId="77777777" w:rsidR="00856A84" w:rsidRPr="00DF3B5C" w:rsidRDefault="00856A84">
      <w:pPr>
        <w:rPr>
          <w:rFonts w:ascii="Garamond" w:hAnsi="Garamond"/>
          <w:sz w:val="28"/>
          <w:szCs w:val="28"/>
        </w:rPr>
      </w:pPr>
    </w:p>
    <w:p w14:paraId="2BAE5EC9" w14:textId="77777777" w:rsidR="00856A84" w:rsidRPr="00DF3B5C" w:rsidRDefault="00856A84">
      <w:pPr>
        <w:rPr>
          <w:rFonts w:ascii="Garamond" w:hAnsi="Garamond"/>
          <w:sz w:val="28"/>
          <w:szCs w:val="28"/>
        </w:rPr>
      </w:pPr>
    </w:p>
    <w:sectPr w:rsidR="00856A84" w:rsidRPr="00DF3B5C" w:rsidSect="00FB63EC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C2"/>
    <w:rsid w:val="0013112F"/>
    <w:rsid w:val="00166968"/>
    <w:rsid w:val="001F20C2"/>
    <w:rsid w:val="003557E1"/>
    <w:rsid w:val="004267E2"/>
    <w:rsid w:val="004E14E1"/>
    <w:rsid w:val="005D103D"/>
    <w:rsid w:val="00626D24"/>
    <w:rsid w:val="00635F5F"/>
    <w:rsid w:val="006D3F14"/>
    <w:rsid w:val="00856A84"/>
    <w:rsid w:val="009112C8"/>
    <w:rsid w:val="00B564FC"/>
    <w:rsid w:val="00C7232C"/>
    <w:rsid w:val="00C801CB"/>
    <w:rsid w:val="00CE1885"/>
    <w:rsid w:val="00D570EC"/>
    <w:rsid w:val="00DF3B5C"/>
    <w:rsid w:val="00E06397"/>
    <w:rsid w:val="00EA606B"/>
    <w:rsid w:val="00EC7679"/>
    <w:rsid w:val="00EE58E2"/>
    <w:rsid w:val="00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40C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26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26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mshistorica.unibo.it/17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508</Words>
  <Characters>2896</Characters>
  <Application>Microsoft Macintosh Word</Application>
  <DocSecurity>0</DocSecurity>
  <Lines>24</Lines>
  <Paragraphs>6</Paragraphs>
  <ScaleCrop>false</ScaleCrop>
  <Company> 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mandreoli</dc:creator>
  <cp:keywords/>
  <dc:description/>
  <cp:lastModifiedBy>fabrizio mandreoli</cp:lastModifiedBy>
  <cp:revision>12</cp:revision>
  <dcterms:created xsi:type="dcterms:W3CDTF">2021-03-17T15:57:00Z</dcterms:created>
  <dcterms:modified xsi:type="dcterms:W3CDTF">2021-03-19T14:00:00Z</dcterms:modified>
</cp:coreProperties>
</file>