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E4" w:rsidRDefault="00407DE4" w:rsidP="004E10D4">
      <w:pPr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sz w:val="32"/>
          <w:szCs w:val="32"/>
        </w:rPr>
        <w:t xml:space="preserve"> Istituto Superiore di Scienze Religiose della Toscana</w:t>
      </w:r>
    </w:p>
    <w:p w:rsidR="00407DE4" w:rsidRDefault="00407DE4" w:rsidP="004E10D4">
      <w:pPr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sz w:val="32"/>
          <w:szCs w:val="32"/>
        </w:rPr>
        <w:t>Anno accademico 2018-2019</w:t>
      </w:r>
    </w:p>
    <w:p w:rsidR="004E10D4" w:rsidRPr="00407DE4" w:rsidRDefault="004E10D4" w:rsidP="004E10D4">
      <w:pPr>
        <w:rPr>
          <w:rStyle w:val="apple-style-span"/>
          <w:rFonts w:ascii="Times New Roman" w:hAnsi="Times New Roman" w:cs="Times New Roman"/>
          <w:b/>
          <w:sz w:val="44"/>
          <w:szCs w:val="44"/>
        </w:rPr>
      </w:pPr>
      <w:r w:rsidRPr="00407DE4">
        <w:rPr>
          <w:rStyle w:val="apple-style-span"/>
          <w:rFonts w:ascii="Times New Roman" w:hAnsi="Times New Roman" w:cs="Times New Roman"/>
          <w:b/>
          <w:sz w:val="44"/>
          <w:szCs w:val="44"/>
        </w:rPr>
        <w:t xml:space="preserve">Didattica </w:t>
      </w:r>
      <w:r w:rsidR="001422FA" w:rsidRPr="00407DE4">
        <w:rPr>
          <w:rStyle w:val="apple-style-span"/>
          <w:rFonts w:ascii="Times New Roman" w:hAnsi="Times New Roman" w:cs="Times New Roman"/>
          <w:b/>
          <w:sz w:val="44"/>
          <w:szCs w:val="44"/>
        </w:rPr>
        <w:t>dell’IRC</w:t>
      </w:r>
      <w:r w:rsidRPr="00407DE4">
        <w:rPr>
          <w:rStyle w:val="apple-style-span"/>
          <w:rFonts w:ascii="Times New Roman" w:hAnsi="Times New Roman" w:cs="Times New Roman"/>
          <w:b/>
          <w:sz w:val="44"/>
          <w:szCs w:val="44"/>
        </w:rPr>
        <w:t xml:space="preserve"> </w:t>
      </w:r>
    </w:p>
    <w:p w:rsidR="00704A20" w:rsidRPr="006204E3" w:rsidRDefault="004E10D4" w:rsidP="00D5717F">
      <w:pPr>
        <w:jc w:val="both"/>
        <w:rPr>
          <w:rFonts w:ascii="Times New Roman" w:hAnsi="Times New Roman" w:cs="Times New Roman"/>
        </w:rPr>
      </w:pPr>
      <w:r w:rsidRPr="006204E3">
        <w:rPr>
          <w:rFonts w:ascii="Times New Roman" w:hAnsi="Times New Roman" w:cs="Times New Roman"/>
        </w:rPr>
        <w:t xml:space="preserve">1. </w:t>
      </w:r>
      <w:r w:rsidRPr="006204E3">
        <w:rPr>
          <w:rFonts w:ascii="Times New Roman" w:hAnsi="Times New Roman" w:cs="Times New Roman"/>
          <w:b/>
          <w:color w:val="000000"/>
          <w:shd w:val="clear" w:color="auto" w:fill="FFFFFF"/>
        </w:rPr>
        <w:t>Obiettivi formativi</w:t>
      </w: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704A20" w:rsidRPr="006204E3">
        <w:rPr>
          <w:rFonts w:ascii="Times New Roman" w:hAnsi="Times New Roman" w:cs="Times New Roman"/>
        </w:rPr>
        <w:t>Il corso mira a fornire un inquadramento della presenza dell’insegnamento di Religione Cattolica nell’ordinamento scolastico italiano e a chiarir</w:t>
      </w:r>
      <w:r w:rsidR="00743A9C" w:rsidRPr="006204E3">
        <w:rPr>
          <w:rFonts w:ascii="Times New Roman" w:hAnsi="Times New Roman" w:cs="Times New Roman"/>
        </w:rPr>
        <w:t>e  le ragioni pedagogiche che lo</w:t>
      </w:r>
      <w:r w:rsidR="00704A20" w:rsidRPr="006204E3">
        <w:rPr>
          <w:rFonts w:ascii="Times New Roman" w:hAnsi="Times New Roman" w:cs="Times New Roman"/>
        </w:rPr>
        <w:t xml:space="preserve"> legittimano</w:t>
      </w:r>
      <w:r w:rsidR="00743A9C" w:rsidRPr="006204E3">
        <w:rPr>
          <w:rFonts w:ascii="Times New Roman" w:hAnsi="Times New Roman" w:cs="Times New Roman"/>
        </w:rPr>
        <w:t xml:space="preserve"> </w:t>
      </w:r>
      <w:r w:rsidR="00FE5AF1" w:rsidRPr="006204E3">
        <w:rPr>
          <w:rFonts w:ascii="Times New Roman" w:hAnsi="Times New Roman" w:cs="Times New Roman"/>
        </w:rPr>
        <w:t xml:space="preserve">anche </w:t>
      </w:r>
      <w:r w:rsidR="00743A9C" w:rsidRPr="006204E3">
        <w:rPr>
          <w:rFonts w:ascii="Times New Roman" w:hAnsi="Times New Roman" w:cs="Times New Roman"/>
        </w:rPr>
        <w:t xml:space="preserve">in virtù della sua valenza culturale </w:t>
      </w:r>
      <w:r w:rsidR="00704A20" w:rsidRPr="006204E3">
        <w:rPr>
          <w:rFonts w:ascii="Times New Roman" w:hAnsi="Times New Roman" w:cs="Times New Roman"/>
        </w:rPr>
        <w:t xml:space="preserve">. Le “indicazioni” didattiche, concernenti tale insegnamento, riguardanti i singoli ordini e gradi scolastici, saranno analizzate facendo ricorso ai contributi più </w:t>
      </w:r>
      <w:r w:rsidR="00F714B2" w:rsidRPr="006204E3">
        <w:rPr>
          <w:rFonts w:ascii="Times New Roman" w:hAnsi="Times New Roman" w:cs="Times New Roman"/>
        </w:rPr>
        <w:t>recenti della letteratura concer</w:t>
      </w:r>
      <w:r w:rsidR="00704A20" w:rsidRPr="006204E3">
        <w:rPr>
          <w:rFonts w:ascii="Times New Roman" w:hAnsi="Times New Roman" w:cs="Times New Roman"/>
        </w:rPr>
        <w:t>nente la didattica e alla più significative esperienze</w:t>
      </w:r>
      <w:r w:rsidR="00743A9C" w:rsidRPr="006204E3">
        <w:rPr>
          <w:rFonts w:ascii="Times New Roman" w:hAnsi="Times New Roman" w:cs="Times New Roman"/>
        </w:rPr>
        <w:t xml:space="preserve"> condotte </w:t>
      </w:r>
      <w:r w:rsidR="00704A20" w:rsidRPr="006204E3">
        <w:rPr>
          <w:rFonts w:ascii="Times New Roman" w:hAnsi="Times New Roman" w:cs="Times New Roman"/>
        </w:rPr>
        <w:t xml:space="preserve"> in questo ambito disciplinare. Una  specifica attenzione sarà prestata  anche agli aspetti didattici dell’educazione religiosa promossa in contesti diversi da quelli scolastici.</w:t>
      </w:r>
    </w:p>
    <w:tbl>
      <w:tblPr>
        <w:tblW w:w="963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422FA" w:rsidRPr="006204E3" w:rsidTr="00720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720215" w:rsidRPr="006204E3" w:rsidRDefault="00720215" w:rsidP="00D57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422FA" w:rsidRPr="006204E3" w:rsidRDefault="00720215" w:rsidP="00612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6204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="004E10D4" w:rsidRPr="006204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E10D4" w:rsidRPr="006204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Contenuti.</w:t>
            </w:r>
            <w:r w:rsidR="001422FA" w:rsidRPr="006204E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1422FA" w:rsidRPr="006204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 Religione cattolica disciplina</w:t>
            </w:r>
            <w:r w:rsidR="00704A20" w:rsidRPr="006204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scolastica </w:t>
            </w:r>
            <w:r w:rsidR="001422FA" w:rsidRPr="006204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tra le discipline</w:t>
            </w:r>
            <w:r w:rsidR="004E10D4" w:rsidRPr="006204E3">
              <w:rPr>
                <w:rFonts w:ascii="Times New Roman" w:hAnsi="Times New Roman" w:cs="Times New Roman"/>
              </w:rPr>
              <w:t>.</w:t>
            </w:r>
            <w:r w:rsidR="001422FA" w:rsidRPr="006204E3">
              <w:rPr>
                <w:rFonts w:ascii="Times New Roman" w:hAnsi="Times New Roman" w:cs="Times New Roman"/>
              </w:rPr>
              <w:t xml:space="preserve"> </w:t>
            </w:r>
            <w:r w:rsidR="00704A20" w:rsidRPr="006204E3">
              <w:rPr>
                <w:rFonts w:ascii="Times New Roman" w:hAnsi="Times New Roman" w:cs="Times New Roman"/>
              </w:rPr>
              <w:t>L’insegnamento della RC “secondo le finalità della scuola”. IRC e  insegnamento  del catechismo</w:t>
            </w:r>
            <w:r w:rsidR="00310D61" w:rsidRPr="006204E3">
              <w:rPr>
                <w:rFonts w:ascii="Times New Roman" w:hAnsi="Times New Roman" w:cs="Times New Roman"/>
              </w:rPr>
              <w:t>: analogie e differenze</w:t>
            </w:r>
            <w:r w:rsidR="00704A20" w:rsidRPr="006204E3">
              <w:rPr>
                <w:rFonts w:ascii="Times New Roman" w:hAnsi="Times New Roman" w:cs="Times New Roman"/>
              </w:rPr>
              <w:t>. L’educazione religiosa nei contesti extrascolastici.  L’insegnante di RC e la sua professionalità.  “Sapere insegnante” e  “sapere insegnato”. Lavorare insieme agli altri docenti. I documenti normativi sull’IRC (</w:t>
            </w:r>
            <w:r w:rsidR="00704A20" w:rsidRPr="006204E3">
              <w:rPr>
                <w:rFonts w:ascii="Times New Roman" w:hAnsi="Times New Roman" w:cs="Times New Roman"/>
                <w:i/>
              </w:rPr>
              <w:t>Intesa, Indicazioni  nazionali</w:t>
            </w:r>
            <w:r w:rsidR="00704A20" w:rsidRPr="006204E3">
              <w:rPr>
                <w:rFonts w:ascii="Times New Roman" w:hAnsi="Times New Roman" w:cs="Times New Roman"/>
              </w:rPr>
              <w:t xml:space="preserve"> per il curricolo e per IRC).Traguardi di sviluppo </w:t>
            </w:r>
            <w:r w:rsidR="00A150E4">
              <w:rPr>
                <w:rFonts w:ascii="Times New Roman" w:hAnsi="Times New Roman" w:cs="Times New Roman"/>
              </w:rPr>
              <w:t xml:space="preserve"> delle competenze </w:t>
            </w:r>
            <w:r w:rsidR="00704A20" w:rsidRPr="006204E3">
              <w:rPr>
                <w:rFonts w:ascii="Times New Roman" w:hAnsi="Times New Roman" w:cs="Times New Roman"/>
              </w:rPr>
              <w:t xml:space="preserve">e obiettivi </w:t>
            </w:r>
            <w:r w:rsidR="00A150E4">
              <w:rPr>
                <w:rFonts w:ascii="Times New Roman" w:hAnsi="Times New Roman" w:cs="Times New Roman"/>
              </w:rPr>
              <w:t>i di apprendimento (O</w:t>
            </w:r>
            <w:r w:rsidR="00704A20" w:rsidRPr="006204E3">
              <w:rPr>
                <w:rFonts w:ascii="Times New Roman" w:hAnsi="Times New Roman" w:cs="Times New Roman"/>
              </w:rPr>
              <w:t xml:space="preserve">A). </w:t>
            </w:r>
            <w:r w:rsidRPr="006204E3">
              <w:rPr>
                <w:rFonts w:ascii="Times New Roman" w:hAnsi="Times New Roman" w:cs="Times New Roman"/>
              </w:rPr>
              <w:t xml:space="preserve"> I “contenuti” della RC. </w:t>
            </w:r>
            <w:r w:rsidR="00704A20" w:rsidRPr="006204E3">
              <w:rPr>
                <w:rFonts w:ascii="Times New Roman" w:hAnsi="Times New Roman" w:cs="Times New Roman"/>
              </w:rPr>
              <w:t xml:space="preserve">Quale uso fare delle </w:t>
            </w:r>
            <w:r w:rsidR="00704A20" w:rsidRPr="006204E3">
              <w:rPr>
                <w:rFonts w:ascii="Times New Roman" w:hAnsi="Times New Roman" w:cs="Times New Roman"/>
                <w:i/>
              </w:rPr>
              <w:t>Indicazioni nazionali?.</w:t>
            </w:r>
            <w:r w:rsidRPr="006204E3">
              <w:rPr>
                <w:rFonts w:ascii="Times New Roman" w:hAnsi="Times New Roman" w:cs="Times New Roman"/>
                <w:i/>
              </w:rPr>
              <w:t xml:space="preserve"> </w:t>
            </w:r>
            <w:r w:rsidRPr="006204E3">
              <w:rPr>
                <w:rFonts w:ascii="Times New Roman" w:hAnsi="Times New Roman" w:cs="Times New Roman"/>
              </w:rPr>
              <w:t xml:space="preserve">Dal curricolo alla programmazione  di Unità di </w:t>
            </w:r>
            <w:r w:rsidR="00F714B2" w:rsidRPr="006204E3">
              <w:rPr>
                <w:rFonts w:ascii="Times New Roman" w:hAnsi="Times New Roman" w:cs="Times New Roman"/>
              </w:rPr>
              <w:t>A</w:t>
            </w:r>
            <w:r w:rsidRPr="006204E3">
              <w:rPr>
                <w:rFonts w:ascii="Times New Roman" w:hAnsi="Times New Roman" w:cs="Times New Roman"/>
              </w:rPr>
              <w:t xml:space="preserve">pprendimento. </w:t>
            </w:r>
            <w:r w:rsidR="00704A20" w:rsidRPr="006204E3">
              <w:rPr>
                <w:rFonts w:ascii="Times New Roman" w:hAnsi="Times New Roman" w:cs="Times New Roman"/>
              </w:rPr>
              <w:t xml:space="preserve"> Libro di testo e altri sussidi didattic</w:t>
            </w:r>
            <w:r w:rsidR="00FE5AF1" w:rsidRPr="006204E3">
              <w:rPr>
                <w:rFonts w:ascii="Times New Roman" w:hAnsi="Times New Roman" w:cs="Times New Roman"/>
              </w:rPr>
              <w:t>i</w:t>
            </w:r>
            <w:r w:rsidR="00704A20" w:rsidRPr="006204E3">
              <w:rPr>
                <w:rFonts w:ascii="Times New Roman" w:hAnsi="Times New Roman" w:cs="Times New Roman"/>
              </w:rPr>
              <w:t xml:space="preserve">. L’uso delle tecnologie nell’insegnamento della RC. Aspetti innovativi della didattica ( </w:t>
            </w:r>
            <w:proofErr w:type="spellStart"/>
            <w:r w:rsidR="00704A20" w:rsidRPr="006204E3">
              <w:rPr>
                <w:rFonts w:ascii="Times New Roman" w:hAnsi="Times New Roman" w:cs="Times New Roman"/>
              </w:rPr>
              <w:t>Flipped</w:t>
            </w:r>
            <w:proofErr w:type="spellEnd"/>
            <w:r w:rsidR="00704A20" w:rsidRPr="00620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4A20" w:rsidRPr="006204E3">
              <w:rPr>
                <w:rFonts w:ascii="Times New Roman" w:hAnsi="Times New Roman" w:cs="Times New Roman"/>
              </w:rPr>
              <w:t>Lesson</w:t>
            </w:r>
            <w:proofErr w:type="spellEnd"/>
            <w:r w:rsidR="00704A20" w:rsidRPr="006204E3">
              <w:rPr>
                <w:rFonts w:ascii="Times New Roman" w:hAnsi="Times New Roman" w:cs="Times New Roman"/>
              </w:rPr>
              <w:t xml:space="preserve">, apprendimento cooperativo e tra pari, </w:t>
            </w:r>
            <w:r w:rsidR="00704A20" w:rsidRPr="006204E3">
              <w:rPr>
                <w:rFonts w:ascii="Times New Roman" w:hAnsi="Times New Roman" w:cs="Times New Roman"/>
                <w:i/>
              </w:rPr>
              <w:t>Scuo</w:t>
            </w:r>
            <w:r w:rsidR="00704A20" w:rsidRPr="006204E3">
              <w:rPr>
                <w:rFonts w:ascii="Times New Roman" w:hAnsi="Times New Roman" w:cs="Times New Roman"/>
              </w:rPr>
              <w:t xml:space="preserve">la </w:t>
            </w:r>
            <w:r w:rsidR="00704A20" w:rsidRPr="006204E3">
              <w:rPr>
                <w:rFonts w:ascii="Times New Roman" w:hAnsi="Times New Roman" w:cs="Times New Roman"/>
                <w:i/>
              </w:rPr>
              <w:t>senza zaino</w:t>
            </w:r>
            <w:r w:rsidRPr="006204E3">
              <w:rPr>
                <w:rFonts w:ascii="Times New Roman" w:hAnsi="Times New Roman" w:cs="Times New Roman"/>
              </w:rPr>
              <w:t>)</w:t>
            </w:r>
            <w:r w:rsidR="00442AC2" w:rsidRPr="006204E3">
              <w:rPr>
                <w:rFonts w:ascii="Times New Roman" w:hAnsi="Times New Roman" w:cs="Times New Roman"/>
              </w:rPr>
              <w:t>.</w:t>
            </w:r>
          </w:p>
        </w:tc>
      </w:tr>
      <w:tr w:rsidR="001422FA" w:rsidRPr="006204E3" w:rsidTr="00720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1422FA" w:rsidRPr="006204E3" w:rsidRDefault="00142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204E3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</w:tbl>
    <w:p w:rsidR="004E10D4" w:rsidRPr="006204E3" w:rsidRDefault="004E10D4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 w:rsidRPr="006204E3">
        <w:rPr>
          <w:rFonts w:ascii="Times New Roman" w:hAnsi="Times New Roman" w:cs="Times New Roman"/>
          <w:b/>
          <w:color w:val="000000"/>
          <w:shd w:val="clear" w:color="auto" w:fill="FFFFFF"/>
        </w:rPr>
        <w:t>Modalità di esame</w:t>
      </w: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442AC2" w:rsidRPr="006204E3">
        <w:rPr>
          <w:rFonts w:ascii="Times New Roman" w:hAnsi="Times New Roman" w:cs="Times New Roman"/>
          <w:color w:val="000000"/>
          <w:shd w:val="clear" w:color="auto" w:fill="FFFFFF"/>
        </w:rPr>
        <w:t>Scritto e o</w:t>
      </w: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rale </w:t>
      </w:r>
    </w:p>
    <w:p w:rsidR="004E10D4" w:rsidRPr="006204E3" w:rsidRDefault="004E10D4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4. </w:t>
      </w:r>
      <w:r w:rsidRPr="006204E3">
        <w:rPr>
          <w:rFonts w:ascii="Times New Roman" w:hAnsi="Times New Roman" w:cs="Times New Roman"/>
          <w:b/>
          <w:color w:val="000000"/>
          <w:shd w:val="clear" w:color="auto" w:fill="FFFFFF"/>
        </w:rPr>
        <w:t>Indicazioni bibliografiche</w:t>
      </w: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07DE4">
        <w:rPr>
          <w:rFonts w:ascii="Times New Roman" w:hAnsi="Times New Roman" w:cs="Times New Roman"/>
          <w:color w:val="000000"/>
          <w:shd w:val="clear" w:color="auto" w:fill="FFFFFF"/>
        </w:rPr>
        <w:t xml:space="preserve"> (integrate dai materiali prodotti o suggeriti dai Docenti della materia dei singoli Poli)</w:t>
      </w:r>
    </w:p>
    <w:p w:rsidR="00720215" w:rsidRDefault="00720215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S. CICATELLI, </w:t>
      </w:r>
      <w:r w:rsidRPr="006204E3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Guida all’insegnamento della religione cattolica, </w:t>
      </w:r>
      <w:r w:rsidRPr="006204E3">
        <w:rPr>
          <w:rFonts w:ascii="Times New Roman" w:hAnsi="Times New Roman" w:cs="Times New Roman"/>
          <w:color w:val="000000"/>
          <w:shd w:val="clear" w:color="auto" w:fill="FFFFFF"/>
        </w:rPr>
        <w:t xml:space="preserve"> La Scuola, Brescia, 2015</w:t>
      </w:r>
      <w:r w:rsidR="00407DE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07DE4" w:rsidRDefault="00407DE4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407DE4" w:rsidRPr="006204E3" w:rsidRDefault="00407DE4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Letture integrative:</w:t>
      </w:r>
    </w:p>
    <w:p w:rsidR="00720215" w:rsidRPr="006204E3" w:rsidRDefault="00720215" w:rsidP="004E10D4">
      <w:pPr>
        <w:rPr>
          <w:rFonts w:ascii="Times New Roman" w:eastAsia="Times New Roman" w:hAnsi="Times New Roman" w:cs="Times New Roman"/>
          <w:lang w:eastAsia="it-IT"/>
        </w:rPr>
      </w:pPr>
      <w:r w:rsidRPr="006204E3">
        <w:rPr>
          <w:rFonts w:ascii="Times New Roman" w:eastAsia="Times New Roman" w:hAnsi="Times New Roman" w:cs="Times New Roman"/>
          <w:lang w:eastAsia="it-IT"/>
        </w:rPr>
        <w:t xml:space="preserve">R. REZZAGHI, </w:t>
      </w:r>
      <w:r w:rsidRPr="006204E3">
        <w:rPr>
          <w:rFonts w:ascii="Times New Roman" w:eastAsia="Times New Roman" w:hAnsi="Times New Roman" w:cs="Times New Roman"/>
          <w:i/>
          <w:iCs/>
          <w:lang w:eastAsia="it-IT"/>
        </w:rPr>
        <w:t>Manuale di didattica della religione. Come parlare di Dio ai giovani nel “Cortile dei gentili”</w:t>
      </w:r>
      <w:r w:rsidRPr="006204E3">
        <w:rPr>
          <w:rFonts w:ascii="Times New Roman" w:eastAsia="Times New Roman" w:hAnsi="Times New Roman" w:cs="Times New Roman"/>
          <w:lang w:eastAsia="it-IT"/>
        </w:rPr>
        <w:t>, La Scuola, Brescia 2012</w:t>
      </w:r>
    </w:p>
    <w:p w:rsidR="00720215" w:rsidRPr="006204E3" w:rsidRDefault="00720215" w:rsidP="004E10D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204E3">
        <w:rPr>
          <w:rFonts w:ascii="Times New Roman" w:eastAsia="Times New Roman" w:hAnsi="Times New Roman" w:cs="Times New Roman"/>
          <w:lang w:eastAsia="it-IT"/>
        </w:rPr>
        <w:t xml:space="preserve">G. ZUCCARI, </w:t>
      </w:r>
      <w:r w:rsidRPr="006204E3">
        <w:rPr>
          <w:rFonts w:ascii="Times New Roman" w:eastAsia="Times New Roman" w:hAnsi="Times New Roman" w:cs="Times New Roman"/>
          <w:i/>
          <w:iCs/>
          <w:lang w:eastAsia="it-IT"/>
        </w:rPr>
        <w:t>L’insegnamento della religione cattolica</w:t>
      </w:r>
      <w:r w:rsidRPr="006204E3">
        <w:rPr>
          <w:rFonts w:ascii="Times New Roman" w:eastAsia="Times New Roman" w:hAnsi="Times New Roman" w:cs="Times New Roman"/>
          <w:lang w:eastAsia="it-IT"/>
        </w:rPr>
        <w:t>, LDC - Il Capitello, Torino 2004</w:t>
      </w:r>
      <w:r w:rsidR="00F714B2" w:rsidRPr="006204E3">
        <w:rPr>
          <w:rFonts w:ascii="Times New Roman" w:eastAsia="Times New Roman" w:hAnsi="Times New Roman" w:cs="Times New Roman"/>
          <w:lang w:eastAsia="it-IT"/>
        </w:rPr>
        <w:t>.</w:t>
      </w:r>
    </w:p>
    <w:p w:rsidR="004E10D4" w:rsidRPr="006204E3" w:rsidRDefault="00720215" w:rsidP="004E10D4">
      <w:pPr>
        <w:rPr>
          <w:rFonts w:ascii="Times New Roman" w:hAnsi="Times New Roman" w:cs="Times New Roman"/>
        </w:rPr>
      </w:pPr>
      <w:r w:rsidRPr="006204E3">
        <w:rPr>
          <w:rFonts w:ascii="Times New Roman" w:eastAsia="Times New Roman" w:hAnsi="Times New Roman" w:cs="Times New Roman"/>
          <w:lang w:eastAsia="it-IT"/>
        </w:rPr>
        <w:t xml:space="preserve">E. DAMIANO, </w:t>
      </w:r>
      <w:r w:rsidRPr="006204E3">
        <w:rPr>
          <w:rFonts w:ascii="Times New Roman" w:eastAsia="Times New Roman" w:hAnsi="Times New Roman" w:cs="Times New Roman"/>
          <w:i/>
          <w:iCs/>
          <w:lang w:eastAsia="it-IT"/>
        </w:rPr>
        <w:t>L’insegnante etico. Saggio sull’insegnamento come professione morale</w:t>
      </w:r>
      <w:r w:rsidRPr="006204E3">
        <w:rPr>
          <w:rFonts w:ascii="Times New Roman" w:eastAsia="Times New Roman" w:hAnsi="Times New Roman" w:cs="Times New Roman"/>
          <w:lang w:eastAsia="it-IT"/>
        </w:rPr>
        <w:t>, Cittadella, Assisi 2007.</w:t>
      </w:r>
      <w:r w:rsidR="004E10D4" w:rsidRPr="006204E3">
        <w:rPr>
          <w:rFonts w:ascii="Times New Roman" w:hAnsi="Times New Roman" w:cs="Times New Roman"/>
        </w:rPr>
        <w:t xml:space="preserve"> </w:t>
      </w:r>
    </w:p>
    <w:p w:rsidR="004E10D4" w:rsidRPr="006204E3" w:rsidRDefault="004E10D4" w:rsidP="004E10D4">
      <w:pPr>
        <w:rPr>
          <w:rFonts w:ascii="Times New Roman" w:hAnsi="Times New Roman" w:cs="Times New Roman"/>
        </w:rPr>
      </w:pPr>
    </w:p>
    <w:p w:rsidR="00C24CB3" w:rsidRPr="006204E3" w:rsidRDefault="00C24CB3">
      <w:pPr>
        <w:rPr>
          <w:rFonts w:ascii="Times New Roman" w:hAnsi="Times New Roman" w:cs="Times New Roman"/>
        </w:rPr>
      </w:pPr>
    </w:p>
    <w:sectPr w:rsidR="00C24CB3" w:rsidRPr="00620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459A"/>
    <w:multiLevelType w:val="hybridMultilevel"/>
    <w:tmpl w:val="ABBE1D46"/>
    <w:lvl w:ilvl="0" w:tplc="80D874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44"/>
    <w:rsid w:val="001422FA"/>
    <w:rsid w:val="00310D61"/>
    <w:rsid w:val="00407DE4"/>
    <w:rsid w:val="00442AC2"/>
    <w:rsid w:val="004E10D4"/>
    <w:rsid w:val="00612418"/>
    <w:rsid w:val="006204E3"/>
    <w:rsid w:val="00664044"/>
    <w:rsid w:val="00704A20"/>
    <w:rsid w:val="00720215"/>
    <w:rsid w:val="00743A9C"/>
    <w:rsid w:val="00A150E4"/>
    <w:rsid w:val="00C24CB3"/>
    <w:rsid w:val="00D5717F"/>
    <w:rsid w:val="00F714B2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4E10D4"/>
  </w:style>
  <w:style w:type="paragraph" w:styleId="Paragrafoelenco">
    <w:name w:val="List Paragraph"/>
    <w:basedOn w:val="Normale"/>
    <w:uiPriority w:val="34"/>
    <w:qFormat/>
    <w:rsid w:val="00704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0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4E10D4"/>
  </w:style>
  <w:style w:type="paragraph" w:styleId="Paragrafoelenco">
    <w:name w:val="List Paragraph"/>
    <w:basedOn w:val="Normale"/>
    <w:uiPriority w:val="34"/>
    <w:qFormat/>
    <w:rsid w:val="0070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3208-6DE7-4113-B785-CDC4D722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2019-03-07T17:36:00Z</dcterms:created>
  <dcterms:modified xsi:type="dcterms:W3CDTF">2019-03-07T17:36:00Z</dcterms:modified>
</cp:coreProperties>
</file>